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DF4" w:rsidRPr="00286DF4" w:rsidRDefault="00E00E52" w:rsidP="00286DF4">
      <w:pPr>
        <w:pStyle w:val="a3"/>
        <w:spacing w:before="0" w:beforeAutospacing="0" w:after="0" w:afterAutospacing="0"/>
        <w:ind w:firstLine="709"/>
        <w:jc w:val="both"/>
        <w:rPr>
          <w:b/>
          <w:bCs/>
          <w:sz w:val="28"/>
          <w:szCs w:val="28"/>
        </w:rPr>
      </w:pPr>
      <w:r w:rsidRPr="00286DF4">
        <w:rPr>
          <w:bCs/>
          <w:sz w:val="28"/>
          <w:szCs w:val="28"/>
        </w:rPr>
        <w:t xml:space="preserve">Ленинградская межрайонная </w:t>
      </w:r>
      <w:r w:rsidR="004B24DF" w:rsidRPr="00286DF4">
        <w:rPr>
          <w:bCs/>
          <w:sz w:val="28"/>
          <w:szCs w:val="28"/>
        </w:rPr>
        <w:t> </w:t>
      </w:r>
      <w:r w:rsidR="00286DF4" w:rsidRPr="00286DF4">
        <w:rPr>
          <w:b/>
          <w:bCs/>
          <w:sz w:val="28"/>
          <w:szCs w:val="28"/>
        </w:rPr>
        <w:t>природоохранная прокуратура разъясняет законодательство, регулирующее вопросы ликвидации накопленного вреда окружающей среде</w:t>
      </w:r>
      <w:r w:rsidR="00286DF4">
        <w:rPr>
          <w:b/>
          <w:bCs/>
          <w:sz w:val="28"/>
          <w:szCs w:val="28"/>
        </w:rPr>
        <w:t>.</w:t>
      </w:r>
    </w:p>
    <w:p w:rsidR="00286DF4" w:rsidRPr="00286DF4" w:rsidRDefault="00286DF4" w:rsidP="00286DF4">
      <w:pPr>
        <w:pStyle w:val="a3"/>
        <w:spacing w:before="0" w:beforeAutospacing="0" w:after="0" w:afterAutospacing="0"/>
        <w:ind w:firstLine="709"/>
        <w:jc w:val="both"/>
        <w:rPr>
          <w:bCs/>
          <w:sz w:val="28"/>
          <w:szCs w:val="28"/>
        </w:rPr>
      </w:pPr>
      <w:r w:rsidRPr="00286DF4">
        <w:rPr>
          <w:bCs/>
          <w:sz w:val="28"/>
          <w:szCs w:val="28"/>
        </w:rPr>
        <w:t>В соответствии со статьей 80.1 Федерального закона «Об охране окружающей среды», которая регулирует порядок инвентаризации объектов накопленного вреда окружающей среде, постановлением Правительства Российской Федерации от 27.12.2023 № 2335 утверждены критерии,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w:t>
      </w:r>
    </w:p>
    <w:p w:rsidR="00286DF4" w:rsidRPr="00286DF4" w:rsidRDefault="00286DF4" w:rsidP="00286DF4">
      <w:pPr>
        <w:pStyle w:val="a3"/>
        <w:spacing w:before="0" w:beforeAutospacing="0" w:after="0" w:afterAutospacing="0"/>
        <w:ind w:firstLine="709"/>
        <w:jc w:val="both"/>
        <w:rPr>
          <w:bCs/>
          <w:sz w:val="28"/>
          <w:szCs w:val="28"/>
        </w:rPr>
      </w:pPr>
      <w:proofErr w:type="gramStart"/>
      <w:r w:rsidRPr="00286DF4">
        <w:rPr>
          <w:bCs/>
          <w:sz w:val="28"/>
          <w:szCs w:val="28"/>
        </w:rPr>
        <w:t>Выявление объектов накопленного вреда применительно к территориям, расположенным в границах земельных участков, находящихся в собственности муниципальных образований, осуществляется органами местного самоуправления таких муниципальных образований, применительно к иным территориям - органами государственной власти субъектов Российской Федерации путем сбора, обработки и анализа сведений о территориях, на которых в прошлом осуществлялась экономическая и иная деятельность в соответствии с Правилами выявления объектов накопленного вреда окружающей</w:t>
      </w:r>
      <w:proofErr w:type="gramEnd"/>
      <w:r w:rsidRPr="00286DF4">
        <w:rPr>
          <w:bCs/>
          <w:sz w:val="28"/>
          <w:szCs w:val="28"/>
        </w:rPr>
        <w:t xml:space="preserve"> среде, </w:t>
      </w:r>
      <w:proofErr w:type="gramStart"/>
      <w:r w:rsidRPr="00286DF4">
        <w:rPr>
          <w:bCs/>
          <w:sz w:val="28"/>
          <w:szCs w:val="28"/>
        </w:rPr>
        <w:t>утвержденными</w:t>
      </w:r>
      <w:proofErr w:type="gramEnd"/>
      <w:r w:rsidRPr="00286DF4">
        <w:rPr>
          <w:bCs/>
          <w:sz w:val="28"/>
          <w:szCs w:val="28"/>
        </w:rPr>
        <w:t xml:space="preserve"> постановлением Правительства Российской Федерации от 21.12.2023 № 2239.</w:t>
      </w:r>
    </w:p>
    <w:p w:rsidR="00286DF4" w:rsidRPr="00286DF4" w:rsidRDefault="00286DF4" w:rsidP="00286DF4">
      <w:pPr>
        <w:pStyle w:val="a3"/>
        <w:spacing w:before="0" w:beforeAutospacing="0" w:after="0" w:afterAutospacing="0"/>
        <w:ind w:firstLine="709"/>
        <w:jc w:val="both"/>
        <w:rPr>
          <w:bCs/>
          <w:sz w:val="28"/>
          <w:szCs w:val="28"/>
        </w:rPr>
      </w:pPr>
      <w:r w:rsidRPr="00286DF4">
        <w:rPr>
          <w:bCs/>
          <w:sz w:val="28"/>
          <w:szCs w:val="28"/>
        </w:rPr>
        <w:t>Выявление объектов накопленного вреда осуществляется в срок, не превышающий 60 рабочих дней со дня поступления информации, в том числе от органов государственной власти, о наличии признаков объектов накопленного вреда.</w:t>
      </w:r>
    </w:p>
    <w:p w:rsidR="00286DF4" w:rsidRPr="00286DF4" w:rsidRDefault="00286DF4" w:rsidP="00286DF4">
      <w:pPr>
        <w:pStyle w:val="a3"/>
        <w:spacing w:before="0" w:beforeAutospacing="0" w:after="0" w:afterAutospacing="0"/>
        <w:ind w:firstLine="709"/>
        <w:jc w:val="both"/>
        <w:rPr>
          <w:bCs/>
          <w:sz w:val="28"/>
          <w:szCs w:val="28"/>
        </w:rPr>
      </w:pPr>
      <w:proofErr w:type="gramStart"/>
      <w:r w:rsidRPr="00286DF4">
        <w:rPr>
          <w:bCs/>
          <w:sz w:val="28"/>
          <w:szCs w:val="28"/>
        </w:rPr>
        <w:t>При наличии обстоятельств, препятствующих проведению выявления объектов накопленного вреда в указанный срок, на основании решения высшего должностного лица субъекта Российской Федерации (председателя высшего исполнительного органа субъекта Российской Федерации) срок выявления объектов накопленного вреда может быть продлен, но не более чем на 12 месяцев со дня поступления информации, свидетельствующей о наличии объектов накопленного вреда.</w:t>
      </w:r>
      <w:proofErr w:type="gramEnd"/>
    </w:p>
    <w:p w:rsidR="006472B1" w:rsidRPr="0086214E" w:rsidRDefault="006472B1" w:rsidP="00286DF4">
      <w:pPr>
        <w:pStyle w:val="a3"/>
        <w:spacing w:before="0" w:beforeAutospacing="0" w:after="0" w:afterAutospacing="0"/>
        <w:ind w:firstLine="709"/>
        <w:jc w:val="both"/>
        <w:rPr>
          <w:color w:val="333333"/>
          <w:sz w:val="28"/>
          <w:szCs w:val="28"/>
        </w:rPr>
      </w:pPr>
    </w:p>
    <w:p w:rsidR="006472B1" w:rsidRPr="0086214E" w:rsidRDefault="006472B1" w:rsidP="0086214E">
      <w:pPr>
        <w:spacing w:after="0" w:line="240" w:lineRule="auto"/>
        <w:rPr>
          <w:rFonts w:ascii="Times New Roman" w:hAnsi="Times New Roman" w:cs="Times New Roman"/>
          <w:sz w:val="28"/>
          <w:szCs w:val="28"/>
        </w:rPr>
      </w:pPr>
      <w:r w:rsidRPr="0086214E">
        <w:rPr>
          <w:rFonts w:ascii="Times New Roman" w:hAnsi="Times New Roman" w:cs="Times New Roman"/>
          <w:sz w:val="28"/>
          <w:szCs w:val="28"/>
        </w:rPr>
        <w:t>Старший помощник природоохранного прокурора</w:t>
      </w:r>
    </w:p>
    <w:p w:rsidR="006472B1" w:rsidRPr="0086214E" w:rsidRDefault="006472B1" w:rsidP="0086214E">
      <w:pPr>
        <w:spacing w:after="0" w:line="240" w:lineRule="auto"/>
        <w:rPr>
          <w:rFonts w:ascii="Times New Roman" w:hAnsi="Times New Roman" w:cs="Times New Roman"/>
          <w:sz w:val="28"/>
          <w:szCs w:val="28"/>
        </w:rPr>
      </w:pPr>
    </w:p>
    <w:p w:rsidR="006472B1" w:rsidRPr="0086214E" w:rsidRDefault="006472B1" w:rsidP="0086214E">
      <w:pPr>
        <w:spacing w:after="0" w:line="240" w:lineRule="auto"/>
        <w:rPr>
          <w:rFonts w:ascii="Times New Roman" w:hAnsi="Times New Roman" w:cs="Times New Roman"/>
          <w:sz w:val="28"/>
          <w:szCs w:val="28"/>
        </w:rPr>
      </w:pPr>
      <w:r w:rsidRPr="0086214E">
        <w:rPr>
          <w:rFonts w:ascii="Times New Roman" w:hAnsi="Times New Roman" w:cs="Times New Roman"/>
          <w:sz w:val="28"/>
          <w:szCs w:val="28"/>
        </w:rPr>
        <w:t>юрист 3 класса                                                                                  Е.В. Широкова</w:t>
      </w:r>
    </w:p>
    <w:p w:rsidR="006472B1" w:rsidRPr="0086214E" w:rsidRDefault="006472B1" w:rsidP="0086214E">
      <w:pPr>
        <w:pStyle w:val="a3"/>
        <w:shd w:val="clear" w:color="auto" w:fill="FFFFFF"/>
        <w:spacing w:before="0" w:beforeAutospacing="0" w:after="0" w:afterAutospacing="0"/>
        <w:jc w:val="both"/>
        <w:rPr>
          <w:color w:val="333333"/>
          <w:sz w:val="28"/>
          <w:szCs w:val="28"/>
        </w:rPr>
      </w:pPr>
    </w:p>
    <w:p w:rsidR="00AD7F95" w:rsidRPr="0086214E" w:rsidRDefault="00AD7F95" w:rsidP="0086214E">
      <w:pPr>
        <w:spacing w:after="0" w:line="240" w:lineRule="auto"/>
        <w:ind w:firstLine="709"/>
        <w:rPr>
          <w:rFonts w:ascii="Times New Roman" w:hAnsi="Times New Roman" w:cs="Times New Roman"/>
          <w:sz w:val="28"/>
          <w:szCs w:val="28"/>
        </w:rPr>
      </w:pPr>
    </w:p>
    <w:sectPr w:rsidR="00AD7F95" w:rsidRPr="0086214E" w:rsidSect="00AD7F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6178DD"/>
    <w:rsid w:val="00286DF4"/>
    <w:rsid w:val="004B24DF"/>
    <w:rsid w:val="006178DD"/>
    <w:rsid w:val="006472B1"/>
    <w:rsid w:val="006F518E"/>
    <w:rsid w:val="0086214E"/>
    <w:rsid w:val="009206D5"/>
    <w:rsid w:val="00972C27"/>
    <w:rsid w:val="00AD7F95"/>
    <w:rsid w:val="00E00E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F95"/>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78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78DD"/>
    <w:rPr>
      <w:b/>
      <w:bCs/>
    </w:rPr>
  </w:style>
  <w:style w:type="character" w:styleId="a5">
    <w:name w:val="Emphasis"/>
    <w:basedOn w:val="a0"/>
    <w:uiPriority w:val="20"/>
    <w:qFormat/>
    <w:rsid w:val="006178DD"/>
    <w:rPr>
      <w:i/>
      <w:iCs/>
    </w:rPr>
  </w:style>
  <w:style w:type="character" w:customStyle="1" w:styleId="feeds-pagenavigationicon">
    <w:name w:val="feeds-page__navigation_icon"/>
    <w:basedOn w:val="a0"/>
    <w:rsid w:val="0086214E"/>
  </w:style>
  <w:style w:type="character" w:customStyle="1" w:styleId="feeds-pagenavigationtooltip">
    <w:name w:val="feeds-page__navigation_tooltip"/>
    <w:basedOn w:val="a0"/>
    <w:rsid w:val="0086214E"/>
  </w:style>
</w:styles>
</file>

<file path=word/webSettings.xml><?xml version="1.0" encoding="utf-8"?>
<w:webSettings xmlns:r="http://schemas.openxmlformats.org/officeDocument/2006/relationships" xmlns:w="http://schemas.openxmlformats.org/wordprocessingml/2006/main">
  <w:divs>
    <w:div w:id="179978441">
      <w:bodyDiv w:val="1"/>
      <w:marLeft w:val="0"/>
      <w:marRight w:val="0"/>
      <w:marTop w:val="0"/>
      <w:marBottom w:val="0"/>
      <w:divBdr>
        <w:top w:val="none" w:sz="0" w:space="0" w:color="auto"/>
        <w:left w:val="none" w:sz="0" w:space="0" w:color="auto"/>
        <w:bottom w:val="none" w:sz="0" w:space="0" w:color="auto"/>
        <w:right w:val="none" w:sz="0" w:space="0" w:color="auto"/>
      </w:divBdr>
      <w:divsChild>
        <w:div w:id="1497957002">
          <w:marLeft w:val="0"/>
          <w:marRight w:val="0"/>
          <w:marTop w:val="0"/>
          <w:marBottom w:val="1317"/>
          <w:divBdr>
            <w:top w:val="none" w:sz="0" w:space="0" w:color="auto"/>
            <w:left w:val="none" w:sz="0" w:space="0" w:color="auto"/>
            <w:bottom w:val="none" w:sz="0" w:space="0" w:color="auto"/>
            <w:right w:val="none" w:sz="0" w:space="0" w:color="auto"/>
          </w:divBdr>
        </w:div>
        <w:div w:id="1288469719">
          <w:marLeft w:val="0"/>
          <w:marRight w:val="987"/>
          <w:marTop w:val="0"/>
          <w:marBottom w:val="0"/>
          <w:divBdr>
            <w:top w:val="none" w:sz="0" w:space="0" w:color="auto"/>
            <w:left w:val="none" w:sz="0" w:space="0" w:color="auto"/>
            <w:bottom w:val="none" w:sz="0" w:space="0" w:color="auto"/>
            <w:right w:val="none" w:sz="0" w:space="0" w:color="auto"/>
          </w:divBdr>
          <w:divsChild>
            <w:div w:id="2008286247">
              <w:marLeft w:val="0"/>
              <w:marRight w:val="0"/>
              <w:marTop w:val="0"/>
              <w:marBottom w:val="165"/>
              <w:divBdr>
                <w:top w:val="none" w:sz="0" w:space="0" w:color="auto"/>
                <w:left w:val="none" w:sz="0" w:space="0" w:color="auto"/>
                <w:bottom w:val="none" w:sz="0" w:space="0" w:color="auto"/>
                <w:right w:val="none" w:sz="0" w:space="0" w:color="auto"/>
              </w:divBdr>
            </w:div>
            <w:div w:id="1131051585">
              <w:marLeft w:val="0"/>
              <w:marRight w:val="0"/>
              <w:marTop w:val="0"/>
              <w:marBottom w:val="165"/>
              <w:divBdr>
                <w:top w:val="none" w:sz="0" w:space="0" w:color="auto"/>
                <w:left w:val="none" w:sz="0" w:space="0" w:color="auto"/>
                <w:bottom w:val="none" w:sz="0" w:space="0" w:color="auto"/>
                <w:right w:val="none" w:sz="0" w:space="0" w:color="auto"/>
              </w:divBdr>
            </w:div>
          </w:divsChild>
        </w:div>
        <w:div w:id="683361802">
          <w:marLeft w:val="0"/>
          <w:marRight w:val="0"/>
          <w:marTop w:val="0"/>
          <w:marBottom w:val="0"/>
          <w:divBdr>
            <w:top w:val="none" w:sz="0" w:space="0" w:color="auto"/>
            <w:left w:val="none" w:sz="0" w:space="0" w:color="auto"/>
            <w:bottom w:val="none" w:sz="0" w:space="0" w:color="auto"/>
            <w:right w:val="none" w:sz="0" w:space="0" w:color="auto"/>
          </w:divBdr>
          <w:divsChild>
            <w:div w:id="654380354">
              <w:marLeft w:val="0"/>
              <w:marRight w:val="0"/>
              <w:marTop w:val="0"/>
              <w:marBottom w:val="0"/>
              <w:divBdr>
                <w:top w:val="none" w:sz="0" w:space="0" w:color="auto"/>
                <w:left w:val="none" w:sz="0" w:space="0" w:color="auto"/>
                <w:bottom w:val="none" w:sz="0" w:space="0" w:color="auto"/>
                <w:right w:val="none" w:sz="0" w:space="0" w:color="auto"/>
              </w:divBdr>
              <w:divsChild>
                <w:div w:id="210541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30989">
      <w:bodyDiv w:val="1"/>
      <w:marLeft w:val="0"/>
      <w:marRight w:val="0"/>
      <w:marTop w:val="0"/>
      <w:marBottom w:val="0"/>
      <w:divBdr>
        <w:top w:val="none" w:sz="0" w:space="0" w:color="auto"/>
        <w:left w:val="none" w:sz="0" w:space="0" w:color="auto"/>
        <w:bottom w:val="none" w:sz="0" w:space="0" w:color="auto"/>
        <w:right w:val="none" w:sz="0" w:space="0" w:color="auto"/>
      </w:divBdr>
      <w:divsChild>
        <w:div w:id="1968663737">
          <w:marLeft w:val="0"/>
          <w:marRight w:val="0"/>
          <w:marTop w:val="0"/>
          <w:marBottom w:val="1317"/>
          <w:divBdr>
            <w:top w:val="none" w:sz="0" w:space="0" w:color="auto"/>
            <w:left w:val="none" w:sz="0" w:space="0" w:color="auto"/>
            <w:bottom w:val="none" w:sz="0" w:space="0" w:color="auto"/>
            <w:right w:val="none" w:sz="0" w:space="0" w:color="auto"/>
          </w:divBdr>
        </w:div>
        <w:div w:id="1025598999">
          <w:marLeft w:val="0"/>
          <w:marRight w:val="987"/>
          <w:marTop w:val="0"/>
          <w:marBottom w:val="0"/>
          <w:divBdr>
            <w:top w:val="none" w:sz="0" w:space="0" w:color="auto"/>
            <w:left w:val="none" w:sz="0" w:space="0" w:color="auto"/>
            <w:bottom w:val="none" w:sz="0" w:space="0" w:color="auto"/>
            <w:right w:val="none" w:sz="0" w:space="0" w:color="auto"/>
          </w:divBdr>
          <w:divsChild>
            <w:div w:id="627518357">
              <w:marLeft w:val="0"/>
              <w:marRight w:val="0"/>
              <w:marTop w:val="0"/>
              <w:marBottom w:val="165"/>
              <w:divBdr>
                <w:top w:val="none" w:sz="0" w:space="0" w:color="auto"/>
                <w:left w:val="none" w:sz="0" w:space="0" w:color="auto"/>
                <w:bottom w:val="none" w:sz="0" w:space="0" w:color="auto"/>
                <w:right w:val="none" w:sz="0" w:space="0" w:color="auto"/>
              </w:divBdr>
            </w:div>
            <w:div w:id="325323178">
              <w:marLeft w:val="0"/>
              <w:marRight w:val="0"/>
              <w:marTop w:val="0"/>
              <w:marBottom w:val="165"/>
              <w:divBdr>
                <w:top w:val="none" w:sz="0" w:space="0" w:color="auto"/>
                <w:left w:val="none" w:sz="0" w:space="0" w:color="auto"/>
                <w:bottom w:val="none" w:sz="0" w:space="0" w:color="auto"/>
                <w:right w:val="none" w:sz="0" w:space="0" w:color="auto"/>
              </w:divBdr>
            </w:div>
          </w:divsChild>
        </w:div>
        <w:div w:id="467747338">
          <w:marLeft w:val="0"/>
          <w:marRight w:val="0"/>
          <w:marTop w:val="0"/>
          <w:marBottom w:val="0"/>
          <w:divBdr>
            <w:top w:val="none" w:sz="0" w:space="0" w:color="auto"/>
            <w:left w:val="none" w:sz="0" w:space="0" w:color="auto"/>
            <w:bottom w:val="none" w:sz="0" w:space="0" w:color="auto"/>
            <w:right w:val="none" w:sz="0" w:space="0" w:color="auto"/>
          </w:divBdr>
          <w:divsChild>
            <w:div w:id="1628271501">
              <w:marLeft w:val="0"/>
              <w:marRight w:val="0"/>
              <w:marTop w:val="0"/>
              <w:marBottom w:val="0"/>
              <w:divBdr>
                <w:top w:val="none" w:sz="0" w:space="0" w:color="auto"/>
                <w:left w:val="none" w:sz="0" w:space="0" w:color="auto"/>
                <w:bottom w:val="none" w:sz="0" w:space="0" w:color="auto"/>
                <w:right w:val="none" w:sz="0" w:space="0" w:color="auto"/>
              </w:divBdr>
              <w:divsChild>
                <w:div w:id="5136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2719">
      <w:bodyDiv w:val="1"/>
      <w:marLeft w:val="0"/>
      <w:marRight w:val="0"/>
      <w:marTop w:val="0"/>
      <w:marBottom w:val="0"/>
      <w:divBdr>
        <w:top w:val="none" w:sz="0" w:space="0" w:color="auto"/>
        <w:left w:val="none" w:sz="0" w:space="0" w:color="auto"/>
        <w:bottom w:val="none" w:sz="0" w:space="0" w:color="auto"/>
        <w:right w:val="none" w:sz="0" w:space="0" w:color="auto"/>
      </w:divBdr>
      <w:divsChild>
        <w:div w:id="1296764183">
          <w:marLeft w:val="0"/>
          <w:marRight w:val="0"/>
          <w:marTop w:val="0"/>
          <w:marBottom w:val="1317"/>
          <w:divBdr>
            <w:top w:val="none" w:sz="0" w:space="0" w:color="auto"/>
            <w:left w:val="none" w:sz="0" w:space="0" w:color="auto"/>
            <w:bottom w:val="none" w:sz="0" w:space="0" w:color="auto"/>
            <w:right w:val="none" w:sz="0" w:space="0" w:color="auto"/>
          </w:divBdr>
        </w:div>
        <w:div w:id="953681478">
          <w:marLeft w:val="0"/>
          <w:marRight w:val="987"/>
          <w:marTop w:val="0"/>
          <w:marBottom w:val="0"/>
          <w:divBdr>
            <w:top w:val="none" w:sz="0" w:space="0" w:color="auto"/>
            <w:left w:val="none" w:sz="0" w:space="0" w:color="auto"/>
            <w:bottom w:val="none" w:sz="0" w:space="0" w:color="auto"/>
            <w:right w:val="none" w:sz="0" w:space="0" w:color="auto"/>
          </w:divBdr>
          <w:divsChild>
            <w:div w:id="976033204">
              <w:marLeft w:val="0"/>
              <w:marRight w:val="0"/>
              <w:marTop w:val="0"/>
              <w:marBottom w:val="165"/>
              <w:divBdr>
                <w:top w:val="none" w:sz="0" w:space="0" w:color="auto"/>
                <w:left w:val="none" w:sz="0" w:space="0" w:color="auto"/>
                <w:bottom w:val="none" w:sz="0" w:space="0" w:color="auto"/>
                <w:right w:val="none" w:sz="0" w:space="0" w:color="auto"/>
              </w:divBdr>
            </w:div>
            <w:div w:id="366225319">
              <w:marLeft w:val="0"/>
              <w:marRight w:val="0"/>
              <w:marTop w:val="0"/>
              <w:marBottom w:val="165"/>
              <w:divBdr>
                <w:top w:val="none" w:sz="0" w:space="0" w:color="auto"/>
                <w:left w:val="none" w:sz="0" w:space="0" w:color="auto"/>
                <w:bottom w:val="none" w:sz="0" w:space="0" w:color="auto"/>
                <w:right w:val="none" w:sz="0" w:space="0" w:color="auto"/>
              </w:divBdr>
            </w:div>
          </w:divsChild>
        </w:div>
        <w:div w:id="2017805978">
          <w:marLeft w:val="0"/>
          <w:marRight w:val="0"/>
          <w:marTop w:val="0"/>
          <w:marBottom w:val="0"/>
          <w:divBdr>
            <w:top w:val="none" w:sz="0" w:space="0" w:color="auto"/>
            <w:left w:val="none" w:sz="0" w:space="0" w:color="auto"/>
            <w:bottom w:val="none" w:sz="0" w:space="0" w:color="auto"/>
            <w:right w:val="none" w:sz="0" w:space="0" w:color="auto"/>
          </w:divBdr>
          <w:divsChild>
            <w:div w:id="180749479">
              <w:marLeft w:val="0"/>
              <w:marRight w:val="0"/>
              <w:marTop w:val="0"/>
              <w:marBottom w:val="0"/>
              <w:divBdr>
                <w:top w:val="none" w:sz="0" w:space="0" w:color="auto"/>
                <w:left w:val="none" w:sz="0" w:space="0" w:color="auto"/>
                <w:bottom w:val="none" w:sz="0" w:space="0" w:color="auto"/>
                <w:right w:val="none" w:sz="0" w:space="0" w:color="auto"/>
              </w:divBdr>
              <w:divsChild>
                <w:div w:id="116863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865336">
      <w:bodyDiv w:val="1"/>
      <w:marLeft w:val="0"/>
      <w:marRight w:val="0"/>
      <w:marTop w:val="0"/>
      <w:marBottom w:val="0"/>
      <w:divBdr>
        <w:top w:val="none" w:sz="0" w:space="0" w:color="auto"/>
        <w:left w:val="none" w:sz="0" w:space="0" w:color="auto"/>
        <w:bottom w:val="none" w:sz="0" w:space="0" w:color="auto"/>
        <w:right w:val="none" w:sz="0" w:space="0" w:color="auto"/>
      </w:divBdr>
      <w:divsChild>
        <w:div w:id="497769001">
          <w:marLeft w:val="0"/>
          <w:marRight w:val="0"/>
          <w:marTop w:val="0"/>
          <w:marBottom w:val="1317"/>
          <w:divBdr>
            <w:top w:val="none" w:sz="0" w:space="0" w:color="auto"/>
            <w:left w:val="none" w:sz="0" w:space="0" w:color="auto"/>
            <w:bottom w:val="none" w:sz="0" w:space="0" w:color="auto"/>
            <w:right w:val="none" w:sz="0" w:space="0" w:color="auto"/>
          </w:divBdr>
        </w:div>
        <w:div w:id="2632620">
          <w:marLeft w:val="0"/>
          <w:marRight w:val="987"/>
          <w:marTop w:val="0"/>
          <w:marBottom w:val="0"/>
          <w:divBdr>
            <w:top w:val="none" w:sz="0" w:space="0" w:color="auto"/>
            <w:left w:val="none" w:sz="0" w:space="0" w:color="auto"/>
            <w:bottom w:val="none" w:sz="0" w:space="0" w:color="auto"/>
            <w:right w:val="none" w:sz="0" w:space="0" w:color="auto"/>
          </w:divBdr>
          <w:divsChild>
            <w:div w:id="1858732460">
              <w:marLeft w:val="0"/>
              <w:marRight w:val="0"/>
              <w:marTop w:val="0"/>
              <w:marBottom w:val="165"/>
              <w:divBdr>
                <w:top w:val="none" w:sz="0" w:space="0" w:color="auto"/>
                <w:left w:val="none" w:sz="0" w:space="0" w:color="auto"/>
                <w:bottom w:val="none" w:sz="0" w:space="0" w:color="auto"/>
                <w:right w:val="none" w:sz="0" w:space="0" w:color="auto"/>
              </w:divBdr>
            </w:div>
            <w:div w:id="982730650">
              <w:marLeft w:val="0"/>
              <w:marRight w:val="0"/>
              <w:marTop w:val="0"/>
              <w:marBottom w:val="165"/>
              <w:divBdr>
                <w:top w:val="none" w:sz="0" w:space="0" w:color="auto"/>
                <w:left w:val="none" w:sz="0" w:space="0" w:color="auto"/>
                <w:bottom w:val="none" w:sz="0" w:space="0" w:color="auto"/>
                <w:right w:val="none" w:sz="0" w:space="0" w:color="auto"/>
              </w:divBdr>
            </w:div>
          </w:divsChild>
        </w:div>
        <w:div w:id="1499998441">
          <w:marLeft w:val="0"/>
          <w:marRight w:val="0"/>
          <w:marTop w:val="0"/>
          <w:marBottom w:val="0"/>
          <w:divBdr>
            <w:top w:val="none" w:sz="0" w:space="0" w:color="auto"/>
            <w:left w:val="none" w:sz="0" w:space="0" w:color="auto"/>
            <w:bottom w:val="none" w:sz="0" w:space="0" w:color="auto"/>
            <w:right w:val="none" w:sz="0" w:space="0" w:color="auto"/>
          </w:divBdr>
          <w:divsChild>
            <w:div w:id="583223964">
              <w:marLeft w:val="0"/>
              <w:marRight w:val="0"/>
              <w:marTop w:val="0"/>
              <w:marBottom w:val="0"/>
              <w:divBdr>
                <w:top w:val="none" w:sz="0" w:space="0" w:color="auto"/>
                <w:left w:val="none" w:sz="0" w:space="0" w:color="auto"/>
                <w:bottom w:val="none" w:sz="0" w:space="0" w:color="auto"/>
                <w:right w:val="none" w:sz="0" w:space="0" w:color="auto"/>
              </w:divBdr>
              <w:divsChild>
                <w:div w:id="185356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19095">
      <w:bodyDiv w:val="1"/>
      <w:marLeft w:val="0"/>
      <w:marRight w:val="0"/>
      <w:marTop w:val="0"/>
      <w:marBottom w:val="0"/>
      <w:divBdr>
        <w:top w:val="none" w:sz="0" w:space="0" w:color="auto"/>
        <w:left w:val="none" w:sz="0" w:space="0" w:color="auto"/>
        <w:bottom w:val="none" w:sz="0" w:space="0" w:color="auto"/>
        <w:right w:val="none" w:sz="0" w:space="0" w:color="auto"/>
      </w:divBdr>
      <w:divsChild>
        <w:div w:id="1217427475">
          <w:marLeft w:val="0"/>
          <w:marRight w:val="0"/>
          <w:marTop w:val="0"/>
          <w:marBottom w:val="1317"/>
          <w:divBdr>
            <w:top w:val="none" w:sz="0" w:space="0" w:color="auto"/>
            <w:left w:val="none" w:sz="0" w:space="0" w:color="auto"/>
            <w:bottom w:val="none" w:sz="0" w:space="0" w:color="auto"/>
            <w:right w:val="none" w:sz="0" w:space="0" w:color="auto"/>
          </w:divBdr>
        </w:div>
        <w:div w:id="177695990">
          <w:marLeft w:val="0"/>
          <w:marRight w:val="987"/>
          <w:marTop w:val="0"/>
          <w:marBottom w:val="0"/>
          <w:divBdr>
            <w:top w:val="none" w:sz="0" w:space="0" w:color="auto"/>
            <w:left w:val="none" w:sz="0" w:space="0" w:color="auto"/>
            <w:bottom w:val="none" w:sz="0" w:space="0" w:color="auto"/>
            <w:right w:val="none" w:sz="0" w:space="0" w:color="auto"/>
          </w:divBdr>
          <w:divsChild>
            <w:div w:id="434909014">
              <w:marLeft w:val="0"/>
              <w:marRight w:val="0"/>
              <w:marTop w:val="0"/>
              <w:marBottom w:val="165"/>
              <w:divBdr>
                <w:top w:val="none" w:sz="0" w:space="0" w:color="auto"/>
                <w:left w:val="none" w:sz="0" w:space="0" w:color="auto"/>
                <w:bottom w:val="none" w:sz="0" w:space="0" w:color="auto"/>
                <w:right w:val="none" w:sz="0" w:space="0" w:color="auto"/>
              </w:divBdr>
            </w:div>
            <w:div w:id="2080050564">
              <w:marLeft w:val="0"/>
              <w:marRight w:val="0"/>
              <w:marTop w:val="0"/>
              <w:marBottom w:val="165"/>
              <w:divBdr>
                <w:top w:val="none" w:sz="0" w:space="0" w:color="auto"/>
                <w:left w:val="none" w:sz="0" w:space="0" w:color="auto"/>
                <w:bottom w:val="none" w:sz="0" w:space="0" w:color="auto"/>
                <w:right w:val="none" w:sz="0" w:space="0" w:color="auto"/>
              </w:divBdr>
            </w:div>
          </w:divsChild>
        </w:div>
        <w:div w:id="1618561861">
          <w:marLeft w:val="0"/>
          <w:marRight w:val="0"/>
          <w:marTop w:val="0"/>
          <w:marBottom w:val="0"/>
          <w:divBdr>
            <w:top w:val="none" w:sz="0" w:space="0" w:color="auto"/>
            <w:left w:val="none" w:sz="0" w:space="0" w:color="auto"/>
            <w:bottom w:val="none" w:sz="0" w:space="0" w:color="auto"/>
            <w:right w:val="none" w:sz="0" w:space="0" w:color="auto"/>
          </w:divBdr>
          <w:divsChild>
            <w:div w:id="487131643">
              <w:marLeft w:val="0"/>
              <w:marRight w:val="0"/>
              <w:marTop w:val="0"/>
              <w:marBottom w:val="0"/>
              <w:divBdr>
                <w:top w:val="none" w:sz="0" w:space="0" w:color="auto"/>
                <w:left w:val="none" w:sz="0" w:space="0" w:color="auto"/>
                <w:bottom w:val="none" w:sz="0" w:space="0" w:color="auto"/>
                <w:right w:val="none" w:sz="0" w:space="0" w:color="auto"/>
              </w:divBdr>
              <w:divsChild>
                <w:div w:id="13122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59162">
      <w:bodyDiv w:val="1"/>
      <w:marLeft w:val="0"/>
      <w:marRight w:val="0"/>
      <w:marTop w:val="0"/>
      <w:marBottom w:val="0"/>
      <w:divBdr>
        <w:top w:val="none" w:sz="0" w:space="0" w:color="auto"/>
        <w:left w:val="none" w:sz="0" w:space="0" w:color="auto"/>
        <w:bottom w:val="none" w:sz="0" w:space="0" w:color="auto"/>
        <w:right w:val="none" w:sz="0" w:space="0" w:color="auto"/>
      </w:divBdr>
      <w:divsChild>
        <w:div w:id="622079002">
          <w:marLeft w:val="0"/>
          <w:marRight w:val="0"/>
          <w:marTop w:val="0"/>
          <w:marBottom w:val="1317"/>
          <w:divBdr>
            <w:top w:val="none" w:sz="0" w:space="0" w:color="auto"/>
            <w:left w:val="none" w:sz="0" w:space="0" w:color="auto"/>
            <w:bottom w:val="none" w:sz="0" w:space="0" w:color="auto"/>
            <w:right w:val="none" w:sz="0" w:space="0" w:color="auto"/>
          </w:divBdr>
        </w:div>
        <w:div w:id="1205364082">
          <w:marLeft w:val="0"/>
          <w:marRight w:val="987"/>
          <w:marTop w:val="0"/>
          <w:marBottom w:val="0"/>
          <w:divBdr>
            <w:top w:val="none" w:sz="0" w:space="0" w:color="auto"/>
            <w:left w:val="none" w:sz="0" w:space="0" w:color="auto"/>
            <w:bottom w:val="none" w:sz="0" w:space="0" w:color="auto"/>
            <w:right w:val="none" w:sz="0" w:space="0" w:color="auto"/>
          </w:divBdr>
          <w:divsChild>
            <w:div w:id="1759326217">
              <w:marLeft w:val="0"/>
              <w:marRight w:val="0"/>
              <w:marTop w:val="0"/>
              <w:marBottom w:val="165"/>
              <w:divBdr>
                <w:top w:val="none" w:sz="0" w:space="0" w:color="auto"/>
                <w:left w:val="none" w:sz="0" w:space="0" w:color="auto"/>
                <w:bottom w:val="none" w:sz="0" w:space="0" w:color="auto"/>
                <w:right w:val="none" w:sz="0" w:space="0" w:color="auto"/>
              </w:divBdr>
            </w:div>
            <w:div w:id="1676148945">
              <w:marLeft w:val="0"/>
              <w:marRight w:val="0"/>
              <w:marTop w:val="0"/>
              <w:marBottom w:val="165"/>
              <w:divBdr>
                <w:top w:val="none" w:sz="0" w:space="0" w:color="auto"/>
                <w:left w:val="none" w:sz="0" w:space="0" w:color="auto"/>
                <w:bottom w:val="none" w:sz="0" w:space="0" w:color="auto"/>
                <w:right w:val="none" w:sz="0" w:space="0" w:color="auto"/>
              </w:divBdr>
            </w:div>
          </w:divsChild>
        </w:div>
        <w:div w:id="15157545">
          <w:marLeft w:val="0"/>
          <w:marRight w:val="0"/>
          <w:marTop w:val="0"/>
          <w:marBottom w:val="0"/>
          <w:divBdr>
            <w:top w:val="none" w:sz="0" w:space="0" w:color="auto"/>
            <w:left w:val="none" w:sz="0" w:space="0" w:color="auto"/>
            <w:bottom w:val="none" w:sz="0" w:space="0" w:color="auto"/>
            <w:right w:val="none" w:sz="0" w:space="0" w:color="auto"/>
          </w:divBdr>
          <w:divsChild>
            <w:div w:id="687028211">
              <w:marLeft w:val="0"/>
              <w:marRight w:val="0"/>
              <w:marTop w:val="0"/>
              <w:marBottom w:val="0"/>
              <w:divBdr>
                <w:top w:val="none" w:sz="0" w:space="0" w:color="auto"/>
                <w:left w:val="none" w:sz="0" w:space="0" w:color="auto"/>
                <w:bottom w:val="none" w:sz="0" w:space="0" w:color="auto"/>
                <w:right w:val="none" w:sz="0" w:space="0" w:color="auto"/>
              </w:divBdr>
              <w:divsChild>
                <w:div w:id="20006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47636">
      <w:bodyDiv w:val="1"/>
      <w:marLeft w:val="0"/>
      <w:marRight w:val="0"/>
      <w:marTop w:val="0"/>
      <w:marBottom w:val="0"/>
      <w:divBdr>
        <w:top w:val="none" w:sz="0" w:space="0" w:color="auto"/>
        <w:left w:val="none" w:sz="0" w:space="0" w:color="auto"/>
        <w:bottom w:val="none" w:sz="0" w:space="0" w:color="auto"/>
        <w:right w:val="none" w:sz="0" w:space="0" w:color="auto"/>
      </w:divBdr>
      <w:divsChild>
        <w:div w:id="1694837997">
          <w:marLeft w:val="0"/>
          <w:marRight w:val="0"/>
          <w:marTop w:val="0"/>
          <w:marBottom w:val="1317"/>
          <w:divBdr>
            <w:top w:val="none" w:sz="0" w:space="0" w:color="auto"/>
            <w:left w:val="none" w:sz="0" w:space="0" w:color="auto"/>
            <w:bottom w:val="none" w:sz="0" w:space="0" w:color="auto"/>
            <w:right w:val="none" w:sz="0" w:space="0" w:color="auto"/>
          </w:divBdr>
        </w:div>
        <w:div w:id="1164584614">
          <w:marLeft w:val="0"/>
          <w:marRight w:val="987"/>
          <w:marTop w:val="0"/>
          <w:marBottom w:val="0"/>
          <w:divBdr>
            <w:top w:val="none" w:sz="0" w:space="0" w:color="auto"/>
            <w:left w:val="none" w:sz="0" w:space="0" w:color="auto"/>
            <w:bottom w:val="none" w:sz="0" w:space="0" w:color="auto"/>
            <w:right w:val="none" w:sz="0" w:space="0" w:color="auto"/>
          </w:divBdr>
          <w:divsChild>
            <w:div w:id="209003278">
              <w:marLeft w:val="0"/>
              <w:marRight w:val="0"/>
              <w:marTop w:val="0"/>
              <w:marBottom w:val="165"/>
              <w:divBdr>
                <w:top w:val="none" w:sz="0" w:space="0" w:color="auto"/>
                <w:left w:val="none" w:sz="0" w:space="0" w:color="auto"/>
                <w:bottom w:val="none" w:sz="0" w:space="0" w:color="auto"/>
                <w:right w:val="none" w:sz="0" w:space="0" w:color="auto"/>
              </w:divBdr>
            </w:div>
            <w:div w:id="1706714514">
              <w:marLeft w:val="0"/>
              <w:marRight w:val="0"/>
              <w:marTop w:val="0"/>
              <w:marBottom w:val="165"/>
              <w:divBdr>
                <w:top w:val="none" w:sz="0" w:space="0" w:color="auto"/>
                <w:left w:val="none" w:sz="0" w:space="0" w:color="auto"/>
                <w:bottom w:val="none" w:sz="0" w:space="0" w:color="auto"/>
                <w:right w:val="none" w:sz="0" w:space="0" w:color="auto"/>
              </w:divBdr>
            </w:div>
          </w:divsChild>
        </w:div>
        <w:div w:id="1297754807">
          <w:marLeft w:val="0"/>
          <w:marRight w:val="0"/>
          <w:marTop w:val="0"/>
          <w:marBottom w:val="0"/>
          <w:divBdr>
            <w:top w:val="none" w:sz="0" w:space="0" w:color="auto"/>
            <w:left w:val="none" w:sz="0" w:space="0" w:color="auto"/>
            <w:bottom w:val="none" w:sz="0" w:space="0" w:color="auto"/>
            <w:right w:val="none" w:sz="0" w:space="0" w:color="auto"/>
          </w:divBdr>
          <w:divsChild>
            <w:div w:id="1800300747">
              <w:marLeft w:val="0"/>
              <w:marRight w:val="0"/>
              <w:marTop w:val="0"/>
              <w:marBottom w:val="0"/>
              <w:divBdr>
                <w:top w:val="none" w:sz="0" w:space="0" w:color="auto"/>
                <w:left w:val="none" w:sz="0" w:space="0" w:color="auto"/>
                <w:bottom w:val="none" w:sz="0" w:space="0" w:color="auto"/>
                <w:right w:val="none" w:sz="0" w:space="0" w:color="auto"/>
              </w:divBdr>
              <w:divsChild>
                <w:div w:id="99333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8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Прокурор</cp:lastModifiedBy>
  <cp:revision>2</cp:revision>
  <dcterms:created xsi:type="dcterms:W3CDTF">2024-02-19T14:55:00Z</dcterms:created>
  <dcterms:modified xsi:type="dcterms:W3CDTF">2024-02-19T14:55:00Z</dcterms:modified>
</cp:coreProperties>
</file>